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93" w:rsidRDefault="00DB0157" w:rsidP="00936693">
      <w:pPr>
        <w:ind w:leftChars="-59" w:left="-142" w:firstLineChars="71" w:firstLine="1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333375</wp:posOffset>
                </wp:positionV>
                <wp:extent cx="5372100" cy="276225"/>
                <wp:effectExtent l="0" t="0" r="444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F6" w:rsidRDefault="00A604F6" w:rsidP="00936693">
                            <w:pPr>
                              <w:pStyle w:val="a3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Graduate Institute of Communication Engineering, National Taiwan University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26.25pt;width:42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" filled="f" stroked="f">
                <v:textbox inset=",0,,0">
                  <w:txbxContent>
                    <w:p w:rsidR="00A604F6" w:rsidRDefault="00A604F6" w:rsidP="00936693">
                      <w:pPr>
                        <w:pStyle w:val="a3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ntique Olive" w:hAnsi="Antique Olive"/>
                          <w:b/>
                          <w:bCs/>
                          <w:i/>
                          <w:iCs/>
                          <w:sz w:val="18"/>
                        </w:rPr>
                        <w:t>Graduate Institute of Communication Engineering, National Taiwan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4914900" cy="0"/>
                <wp:effectExtent l="33655" t="34290" r="33020" b="323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142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pt" to="4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" strokeweight="4.5pt">
                <v:stroke r:id="rId6" o:title="" startarrowwidth="narrow" startarrowlength="short" endarrowwidth="narrow" endarrowlength="short" filltype="pattern"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476250</wp:posOffset>
                </wp:positionV>
                <wp:extent cx="4708525" cy="228600"/>
                <wp:effectExtent l="0" t="0" r="127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F6" w:rsidRDefault="00A604F6" w:rsidP="00936693">
                            <w:pPr>
                              <w:pStyle w:val="2"/>
                              <w:rPr>
                                <w:rFonts w:ascii="Eras Medium ITC" w:hAnsi="Eras Medium ITC"/>
                                <w:sz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No. 1, Sec. 4 Roosevelt Road, Taipei 10617, Taiwan 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sym w:font="Symbol" w:char="F0B7"/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TEL: +886-2-</w:t>
                            </w:r>
                            <w:r>
                              <w:rPr>
                                <w:rFonts w:ascii="Eras Medium ITC" w:hAnsi="Eras Medium ITC" w:hint="eastAsia"/>
                                <w:sz w:val="14"/>
                              </w:rPr>
                              <w:t>33663075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sym w:font="Symbol" w:char="F0B7"/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FAX: +886-2-23683824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pt;margin-top:37.5pt;width:37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" filled="f" stroked="f">
                <v:textbox inset=",0,,0">
                  <w:txbxContent>
                    <w:p w:rsidR="00A604F6" w:rsidRDefault="00A604F6" w:rsidP="00936693">
                      <w:pPr>
                        <w:pStyle w:val="2"/>
                        <w:rPr>
                          <w:rFonts w:ascii="Eras Medium ITC" w:hAnsi="Eras Medium ITC"/>
                          <w:sz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No. 1, Sec. 4 Roosevelt Road, Taipei 10617, Taiwan 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sym w:font="Symbol" w:char="F0B7"/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TEL: +886-2-</w:t>
                      </w:r>
                      <w:r>
                        <w:rPr>
                          <w:rFonts w:ascii="Eras Medium ITC" w:hAnsi="Eras Medium ITC" w:hint="eastAsia"/>
                          <w:sz w:val="14"/>
                        </w:rPr>
                        <w:t>33663075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sym w:font="Symbol" w:char="F0B7"/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FAX: +886-2-23683824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0" cy="325120"/>
                <wp:effectExtent l="0" t="0" r="444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F6" w:rsidRPr="007A50FA" w:rsidRDefault="00A604F6" w:rsidP="00936693">
                            <w:pPr>
                              <w:rPr>
                                <w:rFonts w:ascii="華康海報體W9(P)" w:eastAsia="華康海報體W9(P)"/>
                                <w:i/>
                                <w:iCs/>
                                <w:sz w:val="30"/>
                              </w:rPr>
                            </w:pPr>
                            <w:r w:rsidRPr="007A50FA">
                              <w:rPr>
                                <w:rFonts w:ascii="華康海報體W9(P)" w:eastAsia="華康海報體W9(P)" w:hint="eastAsia"/>
                                <w:i/>
                                <w:iCs/>
                                <w:sz w:val="30"/>
                              </w:rPr>
                              <w:t>國立台灣大學電機資訊學院電信工程學研究所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pt;margin-top:-9pt;width:5in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" filled="f" stroked="f">
                <v:textbox inset=",0,,0">
                  <w:txbxContent>
                    <w:p w:rsidR="00A604F6" w:rsidRPr="007A50FA" w:rsidRDefault="00A604F6" w:rsidP="00936693">
                      <w:pPr>
                        <w:rPr>
                          <w:rFonts w:ascii="華康海報體W9(P)" w:eastAsia="華康海報體W9(P)"/>
                          <w:i/>
                          <w:iCs/>
                          <w:sz w:val="30"/>
                        </w:rPr>
                      </w:pPr>
                      <w:r w:rsidRPr="007A50FA">
                        <w:rPr>
                          <w:rFonts w:ascii="華康海報體W9(P)" w:eastAsia="華康海報體W9(P)" w:hint="eastAsia"/>
                          <w:i/>
                          <w:iCs/>
                          <w:sz w:val="30"/>
                        </w:rPr>
                        <w:t>國立台灣大學電機資訊學院電信工程學研究所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47700"/>
            <wp:effectExtent l="0" t="0" r="9525" b="0"/>
            <wp:docPr id="1" name="圖片 1" descr="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9E" w:rsidRPr="00447330" w:rsidRDefault="0040429E" w:rsidP="00447330">
      <w:pPr>
        <w:widowControl/>
        <w:jc w:val="center"/>
        <w:rPr>
          <w:rFonts w:ascii="標楷體" w:eastAsia="標楷體" w:hAnsi="標楷體" w:cs="新細明體"/>
          <w:color w:val="000000"/>
          <w:kern w:val="0"/>
        </w:rPr>
      </w:pPr>
      <w:r w:rsidRPr="0040429E">
        <w:rPr>
          <w:rFonts w:eastAsia="標楷體" w:hint="eastAsia"/>
          <w:snapToGrid w:val="0"/>
          <w:sz w:val="36"/>
          <w:szCs w:val="20"/>
        </w:rPr>
        <w:t>10</w:t>
      </w:r>
      <w:r w:rsidR="00270567">
        <w:rPr>
          <w:rFonts w:eastAsia="標楷體"/>
          <w:snapToGrid w:val="0"/>
          <w:sz w:val="36"/>
          <w:szCs w:val="20"/>
        </w:rPr>
        <w:t>8</w:t>
      </w:r>
      <w:r w:rsidRPr="0040429E">
        <w:rPr>
          <w:rFonts w:eastAsia="標楷體" w:hint="eastAsia"/>
          <w:snapToGrid w:val="0"/>
          <w:sz w:val="36"/>
          <w:szCs w:val="20"/>
        </w:rPr>
        <w:t>學年度碩士班學生指導教授意願切結書</w:t>
      </w:r>
      <w:r w:rsidR="00447330">
        <w:rPr>
          <w:rFonts w:ascii="標楷體" w:eastAsia="標楷體" w:hAnsi="標楷體" w:hint="eastAsia"/>
          <w:snapToGrid w:val="0"/>
          <w:sz w:val="36"/>
          <w:szCs w:val="20"/>
        </w:rPr>
        <w:t>【甲組電波】</w:t>
      </w: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="00E11DE8">
        <w:rPr>
          <w:rFonts w:eastAsia="標楷體"/>
          <w:snapToGrid w:val="0"/>
          <w:color w:val="FF0000"/>
          <w:kern w:val="0"/>
          <w:sz w:val="28"/>
          <w:szCs w:val="20"/>
        </w:rPr>
        <w:t>10</w:t>
      </w:r>
      <w:r w:rsidR="00270567">
        <w:rPr>
          <w:rFonts w:eastAsia="標楷體"/>
          <w:snapToGrid w:val="0"/>
          <w:color w:val="FF0000"/>
          <w:kern w:val="0"/>
          <w:sz w:val="28"/>
          <w:szCs w:val="20"/>
        </w:rPr>
        <w:t>8</w:t>
      </w:r>
      <w:r>
        <w:rPr>
          <w:rFonts w:eastAsia="標楷體"/>
          <w:snapToGrid w:val="0"/>
          <w:color w:val="FF0000"/>
          <w:kern w:val="0"/>
          <w:sz w:val="28"/>
          <w:szCs w:val="20"/>
        </w:rPr>
        <w:t>.</w:t>
      </w:r>
      <w:r w:rsidR="006054E6">
        <w:rPr>
          <w:rFonts w:eastAsia="標楷體"/>
          <w:snapToGrid w:val="0"/>
          <w:color w:val="FF0000"/>
          <w:kern w:val="0"/>
          <w:sz w:val="28"/>
          <w:szCs w:val="20"/>
        </w:rPr>
        <w:t>4</w:t>
      </w:r>
      <w:r w:rsidR="00270567">
        <w:rPr>
          <w:rFonts w:eastAsia="標楷體"/>
          <w:snapToGrid w:val="0"/>
          <w:color w:val="FF0000"/>
          <w:kern w:val="0"/>
          <w:sz w:val="28"/>
          <w:szCs w:val="20"/>
        </w:rPr>
        <w:t>.</w:t>
      </w:r>
      <w:r w:rsidR="006054E6">
        <w:rPr>
          <w:rFonts w:eastAsia="標楷體"/>
          <w:snapToGrid w:val="0"/>
          <w:color w:val="FF0000"/>
          <w:kern w:val="0"/>
          <w:sz w:val="28"/>
          <w:szCs w:val="20"/>
        </w:rPr>
        <w:t>30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前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E-mail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回覆至</w:t>
      </w:r>
      <w:hyperlink r:id="rId8" w:history="1">
        <w:r w:rsidR="00F22BEE" w:rsidRPr="00B711CF">
          <w:rPr>
            <w:rStyle w:val="a4"/>
            <w:rFonts w:eastAsia="標楷體"/>
            <w:snapToGrid w:val="0"/>
            <w:kern w:val="0"/>
            <w:szCs w:val="20"/>
          </w:rPr>
          <w:t>wening</w:t>
        </w:r>
        <w:r w:rsidR="00F22BEE" w:rsidRPr="00B711CF">
          <w:rPr>
            <w:rStyle w:val="a4"/>
            <w:rFonts w:eastAsia="標楷體" w:hint="eastAsia"/>
            <w:snapToGrid w:val="0"/>
            <w:kern w:val="0"/>
            <w:szCs w:val="20"/>
          </w:rPr>
          <w:t>@ntu.edu.tw</w:t>
        </w:r>
      </w:hyperlink>
      <w:r w:rsidRPr="0040429E">
        <w:rPr>
          <w:rFonts w:eastAsia="標楷體" w:hint="eastAsia"/>
          <w:snapToGrid w:val="0"/>
          <w:kern w:val="0"/>
          <w:sz w:val="28"/>
          <w:szCs w:val="20"/>
        </w:rPr>
        <w:t>)</w:t>
      </w: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D2676">
      <w:pPr>
        <w:adjustRightInd w:val="0"/>
        <w:snapToGrid w:val="0"/>
        <w:spacing w:line="200" w:lineRule="atLeast"/>
        <w:ind w:firstLineChars="50" w:firstLine="140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□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我已經確定指導教授</w:t>
      </w:r>
      <w:r w:rsidR="004D2676">
        <w:rPr>
          <w:rFonts w:ascii="新細明體" w:hAnsi="新細明體" w:hint="eastAsia"/>
          <w:snapToGrid w:val="0"/>
          <w:kern w:val="0"/>
          <w:sz w:val="28"/>
          <w:szCs w:val="20"/>
        </w:rPr>
        <w:t>：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</w:t>
      </w:r>
      <w:r w:rsidR="004D2676">
        <w:rPr>
          <w:rFonts w:eastAsia="標楷體" w:hint="eastAsia"/>
          <w:snapToGrid w:val="0"/>
          <w:kern w:val="0"/>
          <w:sz w:val="28"/>
          <w:szCs w:val="20"/>
          <w:u w:val="single"/>
        </w:rPr>
        <w:t>教授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。</w:t>
      </w:r>
    </w:p>
    <w:p w:rsidR="0040429E" w:rsidRP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  <w:u w:val="single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學生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</w:t>
      </w:r>
      <w:r w:rsidR="006C2B02">
        <w:rPr>
          <w:rFonts w:eastAsia="標楷體"/>
          <w:snapToGrid w:val="0"/>
          <w:kern w:val="0"/>
          <w:sz w:val="28"/>
          <w:szCs w:val="20"/>
          <w:u w:val="single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簽章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)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日期</w:t>
      </w:r>
      <w:r w:rsidR="006C2B02">
        <w:rPr>
          <w:rFonts w:ascii="標楷體" w:eastAsia="標楷體" w:hAnsi="標楷體" w:hint="eastAsia"/>
          <w:snapToGrid w:val="0"/>
          <w:kern w:val="0"/>
          <w:sz w:val="28"/>
          <w:szCs w:val="20"/>
        </w:rPr>
        <w:t>：</w:t>
      </w:r>
      <w:r w:rsidR="006C2B02" w:rsidRPr="006C2B02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 </w:t>
      </w:r>
    </w:p>
    <w:p w:rsidR="0040429E" w:rsidRPr="0040429E" w:rsidRDefault="0040429E" w:rsidP="0040429E">
      <w:pPr>
        <w:adjustRightInd w:val="0"/>
        <w:snapToGrid w:val="0"/>
        <w:spacing w:line="200" w:lineRule="atLeast"/>
        <w:ind w:firstLineChars="42" w:firstLine="118"/>
        <w:rPr>
          <w:rFonts w:eastAsia="標楷體"/>
          <w:snapToGrid w:val="0"/>
          <w:kern w:val="0"/>
          <w:sz w:val="28"/>
          <w:szCs w:val="20"/>
          <w:u w:val="dotted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  <w:u w:val="dotted"/>
        </w:rPr>
        <w:t xml:space="preserve">                                                                     </w:t>
      </w:r>
    </w:p>
    <w:p w:rsidR="0040429E" w:rsidRPr="0040429E" w:rsidRDefault="0040429E" w:rsidP="004D2676">
      <w:pPr>
        <w:adjustRightInd w:val="0"/>
        <w:snapToGrid w:val="0"/>
        <w:spacing w:beforeLines="50" w:before="180" w:line="200" w:lineRule="atLeast"/>
        <w:ind w:left="118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□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我尚未確認指導教授，目前希望找指導教授的意願順序如下。</w:t>
      </w:r>
    </w:p>
    <w:p w:rsidR="0040429E" w:rsidRPr="0040429E" w:rsidRDefault="0040429E" w:rsidP="0040429E">
      <w:pPr>
        <w:adjustRightInd w:val="0"/>
        <w:snapToGrid w:val="0"/>
        <w:spacing w:line="200" w:lineRule="atLeast"/>
        <w:ind w:left="118"/>
        <w:rPr>
          <w:rFonts w:eastAsia="標楷體"/>
          <w:snapToGrid w:val="0"/>
          <w:kern w:val="0"/>
          <w:sz w:val="28"/>
          <w:szCs w:val="20"/>
        </w:rPr>
      </w:pPr>
    </w:p>
    <w:tbl>
      <w:tblPr>
        <w:tblW w:w="972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D2676" w:rsidRPr="004D2676" w:rsidTr="005A0F50">
        <w:trPr>
          <w:trHeight w:val="42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教  授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指導人數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意願</w:t>
            </w: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順序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教  授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指導人數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意願</w:t>
            </w: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順序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教  授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指導人數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D2676" w:rsidRPr="004D2676" w:rsidRDefault="004D2676" w:rsidP="004D26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意願</w:t>
            </w: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>順序</w:t>
            </w:r>
          </w:p>
        </w:tc>
      </w:tr>
      <w:tr w:rsidR="005A0F50" w:rsidRPr="004D2676" w:rsidTr="005A0F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毛紹綱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B72EB7" w:rsidRDefault="005A0F50" w:rsidP="005A0F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2EB7">
              <w:rPr>
                <w:rFonts w:ascii="標楷體" w:eastAsia="標楷體" w:hAnsi="標楷體" w:hint="eastAsia"/>
                <w:color w:val="000000" w:themeColor="text1"/>
              </w:rPr>
              <w:t>呂良鴻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Pr="00B72EB7" w:rsidRDefault="00B72EB7" w:rsidP="005A0F5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72EB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陳士元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A0F50" w:rsidRPr="004D2676" w:rsidTr="005A0F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王  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周錫增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B72EB7" w:rsidRDefault="005A0F50" w:rsidP="005A0F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2EB7">
              <w:rPr>
                <w:rFonts w:ascii="標楷體" w:eastAsia="標楷體" w:hAnsi="標楷體" w:hint="eastAsia"/>
                <w:color w:val="000000" w:themeColor="text1"/>
              </w:rPr>
              <w:t>陳怡然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Pr="00B72EB7" w:rsidRDefault="00B72EB7" w:rsidP="005A0F5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72EB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A0F50" w:rsidRPr="004D2676" w:rsidTr="005A0F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江簡富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林坤佑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黃天偉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A0F50" w:rsidRPr="004D2676" w:rsidTr="005A0F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吳宗霖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林怡成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0C3BC1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3-</w:t>
            </w:r>
            <w:r w:rsidR="005A0F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鄭士康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A0F50" w:rsidRPr="004D2676" w:rsidTr="005A0F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吳瑞北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邱奕鵬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0" w:rsidRPr="005A0F50" w:rsidRDefault="005A0F50" w:rsidP="005A0F50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5A0F50">
              <w:rPr>
                <w:rFonts w:ascii="標楷體" w:eastAsia="標楷體" w:hAnsi="標楷體" w:hint="eastAsia"/>
                <w:color w:val="333333"/>
              </w:rPr>
              <w:t>盧信嘉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50" w:rsidRDefault="005A0F50" w:rsidP="005A0F5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0F50" w:rsidRPr="004D2676" w:rsidRDefault="005A0F50" w:rsidP="005A0F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67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AF3892" w:rsidRPr="00447330" w:rsidRDefault="005A0F50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  <w:r>
        <w:rPr>
          <w:rFonts w:ascii="標楷體" w:eastAsia="標楷體" w:hAnsi="標楷體" w:hint="eastAsia"/>
          <w:color w:val="333333"/>
        </w:rPr>
        <w:t>周錫增</w:t>
      </w:r>
    </w:p>
    <w:p w:rsidR="0040429E" w:rsidRPr="0040429E" w:rsidRDefault="0040429E" w:rsidP="0040429E">
      <w:pPr>
        <w:adjustRightInd w:val="0"/>
        <w:snapToGrid w:val="0"/>
        <w:spacing w:line="360" w:lineRule="auto"/>
        <w:jc w:val="center"/>
        <w:rPr>
          <w:rFonts w:eastAsia="標楷體"/>
          <w:snapToGrid w:val="0"/>
          <w:kern w:val="0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學生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簽章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)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日期</w:t>
      </w:r>
      <w:r w:rsidR="006C2B02">
        <w:rPr>
          <w:rFonts w:ascii="標楷體" w:eastAsia="標楷體" w:hAnsi="標楷體" w:hint="eastAsia"/>
          <w:snapToGrid w:val="0"/>
          <w:kern w:val="0"/>
          <w:sz w:val="28"/>
          <w:szCs w:val="20"/>
        </w:rPr>
        <w:t>：</w:t>
      </w:r>
      <w:r w:rsidR="006C2B02" w:rsidRPr="006C2B02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 </w:t>
      </w:r>
    </w:p>
    <w:p w:rsidR="0040429E" w:rsidRPr="0040429E" w:rsidRDefault="0040429E" w:rsidP="0040429E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 w:val="28"/>
          <w:szCs w:val="20"/>
          <w:u w:val="dotted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  <w:u w:val="dotted"/>
        </w:rPr>
        <w:t xml:space="preserve">                                                                   </w:t>
      </w:r>
    </w:p>
    <w:p w:rsidR="0040429E" w:rsidRP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□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我已經確定放棄此碩士班甄試錄取資格。</w:t>
      </w:r>
    </w:p>
    <w:p w:rsidR="0040429E" w:rsidRPr="0040429E" w:rsidRDefault="0040429E" w:rsidP="0040429E">
      <w:pPr>
        <w:adjustRightInd w:val="0"/>
        <w:snapToGrid w:val="0"/>
        <w:spacing w:line="200" w:lineRule="atLeast"/>
        <w:rPr>
          <w:rFonts w:eastAsia="標楷體"/>
          <w:snapToGrid w:val="0"/>
          <w:kern w:val="0"/>
          <w:sz w:val="28"/>
          <w:szCs w:val="20"/>
        </w:rPr>
      </w:pPr>
    </w:p>
    <w:p w:rsidR="0040429E" w:rsidRPr="0040429E" w:rsidRDefault="0040429E" w:rsidP="0040429E">
      <w:pPr>
        <w:adjustRightInd w:val="0"/>
        <w:snapToGrid w:val="0"/>
        <w:spacing w:line="200" w:lineRule="atLeast"/>
        <w:jc w:val="center"/>
        <w:rPr>
          <w:rFonts w:eastAsia="標楷體"/>
          <w:snapToGrid w:val="0"/>
          <w:kern w:val="0"/>
          <w:sz w:val="28"/>
          <w:szCs w:val="20"/>
          <w:u w:val="single"/>
        </w:rPr>
      </w:pPr>
      <w:r w:rsidRPr="0040429E">
        <w:rPr>
          <w:rFonts w:eastAsia="標楷體" w:hint="eastAsia"/>
          <w:snapToGrid w:val="0"/>
          <w:kern w:val="0"/>
          <w:sz w:val="28"/>
          <w:szCs w:val="20"/>
        </w:rPr>
        <w:t>學生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</w:t>
      </w:r>
      <w:r w:rsidR="006C2B02">
        <w:rPr>
          <w:rFonts w:eastAsia="標楷體"/>
          <w:snapToGrid w:val="0"/>
          <w:kern w:val="0"/>
          <w:sz w:val="28"/>
          <w:szCs w:val="20"/>
          <w:u w:val="single"/>
        </w:rPr>
        <w:t xml:space="preserve"> </w:t>
      </w:r>
      <w:r w:rsidRPr="0040429E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(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>簽章</w:t>
      </w:r>
      <w:r w:rsidRPr="0040429E">
        <w:rPr>
          <w:rFonts w:eastAsia="標楷體" w:hint="eastAsia"/>
          <w:snapToGrid w:val="0"/>
          <w:kern w:val="0"/>
          <w:sz w:val="28"/>
          <w:szCs w:val="20"/>
        </w:rPr>
        <w:t xml:space="preserve">) </w:t>
      </w:r>
      <w:r w:rsidR="006C2B02" w:rsidRPr="0040429E">
        <w:rPr>
          <w:rFonts w:eastAsia="標楷體" w:hint="eastAsia"/>
          <w:snapToGrid w:val="0"/>
          <w:kern w:val="0"/>
          <w:sz w:val="28"/>
          <w:szCs w:val="20"/>
        </w:rPr>
        <w:t>日期</w:t>
      </w:r>
      <w:r w:rsidR="006C2B02">
        <w:rPr>
          <w:rFonts w:ascii="標楷體" w:eastAsia="標楷體" w:hAnsi="標楷體" w:hint="eastAsia"/>
          <w:snapToGrid w:val="0"/>
          <w:kern w:val="0"/>
          <w:sz w:val="28"/>
          <w:szCs w:val="20"/>
        </w:rPr>
        <w:t>：</w:t>
      </w:r>
      <w:r w:rsidR="006C2B02" w:rsidRPr="006C2B02">
        <w:rPr>
          <w:rFonts w:eastAsia="標楷體" w:hint="eastAsia"/>
          <w:snapToGrid w:val="0"/>
          <w:kern w:val="0"/>
          <w:sz w:val="28"/>
          <w:szCs w:val="20"/>
          <w:u w:val="single"/>
        </w:rPr>
        <w:t xml:space="preserve">               </w:t>
      </w:r>
    </w:p>
    <w:p w:rsidR="0040429E" w:rsidRDefault="0040429E" w:rsidP="0040429E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Cs w:val="20"/>
        </w:rPr>
      </w:pPr>
    </w:p>
    <w:p w:rsidR="004D2676" w:rsidRPr="0040429E" w:rsidRDefault="004D2676" w:rsidP="0040429E">
      <w:pPr>
        <w:adjustRightInd w:val="0"/>
        <w:snapToGrid w:val="0"/>
        <w:spacing w:line="360" w:lineRule="auto"/>
        <w:rPr>
          <w:rFonts w:eastAsia="標楷體"/>
          <w:snapToGrid w:val="0"/>
          <w:kern w:val="0"/>
          <w:szCs w:val="20"/>
        </w:rPr>
      </w:pPr>
    </w:p>
    <w:tbl>
      <w:tblPr>
        <w:tblW w:w="10560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080"/>
      </w:tblGrid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1.</w:t>
            </w:r>
          </w:p>
        </w:tc>
        <w:tc>
          <w:tcPr>
            <w:tcW w:w="10080" w:type="dxa"/>
          </w:tcPr>
          <w:p w:rsidR="0040429E" w:rsidRPr="0040429E" w:rsidRDefault="0040429E" w:rsidP="00DB0157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請以序號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1.2.3.4</w:t>
            </w:r>
            <w:r w:rsidR="00DB0157">
              <w:rPr>
                <w:rFonts w:eastAsia="標楷體"/>
                <w:snapToGrid w:val="0"/>
                <w:kern w:val="0"/>
                <w:szCs w:val="20"/>
              </w:rPr>
              <w:t>…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表示填選指導教授之第一志願、第二志願、第三志願</w:t>
            </w:r>
            <w:r w:rsidR="00DB0157">
              <w:rPr>
                <w:rFonts w:eastAsia="標楷體"/>
                <w:snapToGrid w:val="0"/>
                <w:kern w:val="0"/>
                <w:szCs w:val="20"/>
              </w:rPr>
              <w:t>…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。</w:t>
            </w:r>
          </w:p>
        </w:tc>
      </w:tr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2.</w:t>
            </w:r>
          </w:p>
        </w:tc>
        <w:tc>
          <w:tcPr>
            <w:tcW w:w="10080" w:type="dxa"/>
          </w:tcPr>
          <w:p w:rsidR="0040429E" w:rsidRPr="0040429E" w:rsidRDefault="0040429E" w:rsidP="00F22BEE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10</w:t>
            </w:r>
            <w:r w:rsidR="00270567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8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.</w:t>
            </w:r>
            <w:r w:rsidR="006054E6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4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.</w:t>
            </w:r>
            <w:r w:rsidR="006054E6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30</w:t>
            </w:r>
            <w:r w:rsidRPr="0040429E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(</w:t>
            </w:r>
            <w:r w:rsidR="006054E6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二</w:t>
            </w:r>
            <w:r w:rsidRPr="0040429E">
              <w:rPr>
                <w:rFonts w:eastAsia="標楷體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>)</w:t>
            </w:r>
            <w:r w:rsidRPr="0040429E">
              <w:rPr>
                <w:rFonts w:eastAsia="標楷體" w:hint="eastAsia"/>
                <w:b/>
                <w:snapToGrid w:val="0"/>
                <w:color w:val="FF0000"/>
                <w:kern w:val="0"/>
                <w:szCs w:val="20"/>
                <w:u w:val="single"/>
                <w:shd w:val="pct15" w:color="auto" w:fill="FFFFFF"/>
              </w:rPr>
              <w:t xml:space="preserve"> </w:t>
            </w:r>
            <w:r w:rsidRPr="0040429E">
              <w:rPr>
                <w:rFonts w:eastAsia="標楷體" w:hint="eastAsia"/>
                <w:b/>
                <w:snapToGrid w:val="0"/>
                <w:kern w:val="0"/>
                <w:szCs w:val="20"/>
                <w:u w:val="single"/>
                <w:shd w:val="pct15" w:color="auto" w:fill="FFFFFF"/>
              </w:rPr>
              <w:t>前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E-mail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回覆至</w:t>
            </w:r>
            <w:r w:rsidR="00F22BEE">
              <w:rPr>
                <w:rFonts w:eastAsia="標楷體"/>
                <w:snapToGrid w:val="0"/>
                <w:kern w:val="0"/>
                <w:szCs w:val="20"/>
              </w:rPr>
              <w:t>wening</w:t>
            </w:r>
            <w:r>
              <w:rPr>
                <w:rFonts w:eastAsia="標楷體"/>
                <w:snapToGrid w:val="0"/>
                <w:kern w:val="0"/>
                <w:szCs w:val="20"/>
              </w:rPr>
              <w:t>@ntu.edu.tw</w:t>
            </w: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，以便彙整安排指導教授。</w:t>
            </w:r>
          </w:p>
        </w:tc>
      </w:tr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r w:rsidRPr="0040429E">
              <w:rPr>
                <w:rFonts w:eastAsia="標楷體" w:hint="eastAsia"/>
                <w:snapToGrid w:val="0"/>
                <w:kern w:val="0"/>
                <w:szCs w:val="20"/>
              </w:rPr>
              <w:t>3.</w:t>
            </w:r>
          </w:p>
        </w:tc>
        <w:tc>
          <w:tcPr>
            <w:tcW w:w="10080" w:type="dxa"/>
          </w:tcPr>
          <w:p w:rsidR="0040429E" w:rsidRPr="0040429E" w:rsidRDefault="003B0C94" w:rsidP="0040429E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  <w:r w:rsidRPr="003B0C94">
              <w:rPr>
                <w:rFonts w:eastAsia="標楷體" w:hint="eastAsia"/>
                <w:snapToGrid w:val="0"/>
                <w:kern w:val="0"/>
                <w:szCs w:val="20"/>
              </w:rPr>
              <w:t>為了您的權益，請將志願表填滿，若未填滿將由各組組務會議審議討論分發。</w:t>
            </w:r>
          </w:p>
        </w:tc>
      </w:tr>
      <w:tr w:rsidR="0040429E" w:rsidRPr="0040429E" w:rsidTr="00CE3923">
        <w:trPr>
          <w:cantSplit/>
        </w:trPr>
        <w:tc>
          <w:tcPr>
            <w:tcW w:w="4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napToGrid w:val="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0080" w:type="dxa"/>
          </w:tcPr>
          <w:p w:rsidR="0040429E" w:rsidRPr="0040429E" w:rsidRDefault="0040429E" w:rsidP="0040429E">
            <w:pPr>
              <w:adjustRightInd w:val="0"/>
              <w:snapToGrid w:val="0"/>
              <w:spacing w:beforeLines="50" w:before="180" w:afterLines="30" w:after="108"/>
              <w:rPr>
                <w:rFonts w:eastAsia="標楷體"/>
                <w:snapToGrid w:val="0"/>
                <w:kern w:val="0"/>
                <w:szCs w:val="20"/>
              </w:rPr>
            </w:pPr>
          </w:p>
        </w:tc>
      </w:tr>
    </w:tbl>
    <w:p w:rsidR="00936693" w:rsidRPr="0040429E" w:rsidRDefault="0040429E" w:rsidP="0040429E">
      <w:pPr>
        <w:widowControl/>
        <w:tabs>
          <w:tab w:val="left" w:pos="5190"/>
        </w:tabs>
      </w:pPr>
      <w:r>
        <w:rPr>
          <w:rFonts w:eastAsia="標楷體"/>
          <w:bCs/>
          <w:iCs/>
          <w:snapToGrid w:val="0"/>
          <w:kern w:val="0"/>
          <w:sz w:val="28"/>
          <w:szCs w:val="20"/>
        </w:rPr>
        <w:tab/>
      </w:r>
    </w:p>
    <w:sectPr w:rsidR="00936693" w:rsidRPr="0040429E" w:rsidSect="0093669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61" w:rsidRDefault="00155B61" w:rsidP="007A50FA">
      <w:r>
        <w:separator/>
      </w:r>
    </w:p>
  </w:endnote>
  <w:endnote w:type="continuationSeparator" w:id="0">
    <w:p w:rsidR="00155B61" w:rsidRDefault="00155B61" w:rsidP="007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61" w:rsidRDefault="00155B61" w:rsidP="007A50FA">
      <w:r>
        <w:separator/>
      </w:r>
    </w:p>
  </w:footnote>
  <w:footnote w:type="continuationSeparator" w:id="0">
    <w:p w:rsidR="00155B61" w:rsidRDefault="00155B61" w:rsidP="007A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3"/>
    <w:rsid w:val="00010240"/>
    <w:rsid w:val="00052806"/>
    <w:rsid w:val="000C3BC1"/>
    <w:rsid w:val="000F0D9B"/>
    <w:rsid w:val="00155B61"/>
    <w:rsid w:val="00170A54"/>
    <w:rsid w:val="001C395E"/>
    <w:rsid w:val="00270567"/>
    <w:rsid w:val="002C3BCE"/>
    <w:rsid w:val="00300B1F"/>
    <w:rsid w:val="00337F86"/>
    <w:rsid w:val="00343708"/>
    <w:rsid w:val="00350C09"/>
    <w:rsid w:val="003B0C94"/>
    <w:rsid w:val="003C088F"/>
    <w:rsid w:val="0040429E"/>
    <w:rsid w:val="00447330"/>
    <w:rsid w:val="00457F40"/>
    <w:rsid w:val="004D2676"/>
    <w:rsid w:val="004F7BC8"/>
    <w:rsid w:val="005145B8"/>
    <w:rsid w:val="005A0F50"/>
    <w:rsid w:val="006054E6"/>
    <w:rsid w:val="0066233F"/>
    <w:rsid w:val="006C2B02"/>
    <w:rsid w:val="0070503B"/>
    <w:rsid w:val="00755D06"/>
    <w:rsid w:val="00791ECB"/>
    <w:rsid w:val="007A50FA"/>
    <w:rsid w:val="007B5D4F"/>
    <w:rsid w:val="007C4E23"/>
    <w:rsid w:val="00847E04"/>
    <w:rsid w:val="008C0C59"/>
    <w:rsid w:val="008F7248"/>
    <w:rsid w:val="00925B9F"/>
    <w:rsid w:val="00936693"/>
    <w:rsid w:val="00A604F6"/>
    <w:rsid w:val="00AE4A43"/>
    <w:rsid w:val="00AF3799"/>
    <w:rsid w:val="00AF3892"/>
    <w:rsid w:val="00B72EB7"/>
    <w:rsid w:val="00BB46E5"/>
    <w:rsid w:val="00CE3923"/>
    <w:rsid w:val="00D229F2"/>
    <w:rsid w:val="00D46FB5"/>
    <w:rsid w:val="00D4798B"/>
    <w:rsid w:val="00DB0157"/>
    <w:rsid w:val="00DC7C19"/>
    <w:rsid w:val="00E11DE8"/>
    <w:rsid w:val="00E44FBC"/>
    <w:rsid w:val="00F22BEE"/>
    <w:rsid w:val="00F302E8"/>
    <w:rsid w:val="00F32DCD"/>
    <w:rsid w:val="00F4697A"/>
    <w:rsid w:val="00F74D42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7D1CF-C5C4-4C43-9C7C-EDBA195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36693"/>
    <w:pPr>
      <w:keepNext/>
      <w:outlineLvl w:val="1"/>
    </w:pPr>
    <w:rPr>
      <w:rFonts w:ascii="Arial" w:hAnsi="Arial" w:cs="Arial"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6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ody Text"/>
    <w:basedOn w:val="a"/>
    <w:rsid w:val="00936693"/>
    <w:rPr>
      <w:sz w:val="32"/>
    </w:rPr>
  </w:style>
  <w:style w:type="character" w:styleId="a4">
    <w:name w:val="Hyperlink"/>
    <w:rsid w:val="00936693"/>
    <w:rPr>
      <w:color w:val="0000FF"/>
      <w:u w:val="single"/>
    </w:rPr>
  </w:style>
  <w:style w:type="paragraph" w:styleId="a5">
    <w:name w:val="header"/>
    <w:basedOn w:val="a"/>
    <w:link w:val="a6"/>
    <w:rsid w:val="007A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A50FA"/>
    <w:rPr>
      <w:kern w:val="2"/>
    </w:rPr>
  </w:style>
  <w:style w:type="paragraph" w:styleId="a7">
    <w:name w:val="footer"/>
    <w:basedOn w:val="a"/>
    <w:link w:val="a8"/>
    <w:rsid w:val="007A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A50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ing@ntu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CMT</Company>
  <LinksUpToDate>false</LinksUpToDate>
  <CharactersWithSpaces>773</CharactersWithSpaces>
  <SharedDoc>false</SharedDoc>
  <HLinks>
    <vt:vector size="12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mailto:ntugice@ntu.edu.tw</vt:lpwstr>
      </vt:variant>
      <vt:variant>
        <vt:lpwstr/>
      </vt:variant>
      <vt:variant>
        <vt:i4>5505040</vt:i4>
      </vt:variant>
      <vt:variant>
        <vt:i4>2056</vt:i4>
      </vt:variant>
      <vt:variant>
        <vt:i4>1025</vt:i4>
      </vt:variant>
      <vt:variant>
        <vt:i4>1</vt:i4>
      </vt:variant>
      <vt:variant>
        <vt:lpwstr>Ntu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Beauty</dc:creator>
  <cp:keywords/>
  <dc:description/>
  <cp:lastModifiedBy>Wening chao 趙文瑛</cp:lastModifiedBy>
  <cp:revision>3</cp:revision>
  <dcterms:created xsi:type="dcterms:W3CDTF">2019-03-20T08:46:00Z</dcterms:created>
  <dcterms:modified xsi:type="dcterms:W3CDTF">2019-03-20T08:49:00Z</dcterms:modified>
</cp:coreProperties>
</file>